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8AE" w:rsidRDefault="00EE23FD" w:rsidP="00EE23FD">
      <w:pPr>
        <w:pStyle w:val="Default"/>
        <w:spacing w:line="288" w:lineRule="auto"/>
        <w:jc w:val="right"/>
        <w:rPr>
          <w:b/>
          <w:bCs/>
          <w:sz w:val="28"/>
          <w:szCs w:val="28"/>
        </w:rPr>
      </w:pPr>
      <w:r w:rsidRPr="00CA394F">
        <w:rPr>
          <w:bCs/>
          <w:sz w:val="22"/>
          <w:szCs w:val="22"/>
        </w:rPr>
        <w:t xml:space="preserve">Załącznik nr </w:t>
      </w:r>
      <w:r>
        <w:rPr>
          <w:bCs/>
          <w:sz w:val="22"/>
          <w:szCs w:val="22"/>
        </w:rPr>
        <w:t>1</w:t>
      </w:r>
      <w:r w:rsidRPr="00CA394F">
        <w:rPr>
          <w:bCs/>
          <w:sz w:val="22"/>
          <w:szCs w:val="22"/>
        </w:rPr>
        <w:t xml:space="preserve"> do Ogólnych Zasad</w:t>
      </w:r>
    </w:p>
    <w:p w:rsidR="006958AE" w:rsidRDefault="006958AE" w:rsidP="00AA72BF">
      <w:pPr>
        <w:pStyle w:val="Default"/>
        <w:spacing w:line="288" w:lineRule="auto"/>
        <w:jc w:val="center"/>
        <w:rPr>
          <w:b/>
          <w:bCs/>
          <w:sz w:val="28"/>
          <w:szCs w:val="28"/>
        </w:rPr>
      </w:pPr>
    </w:p>
    <w:p w:rsidR="00EE23FD" w:rsidRDefault="00EE23FD" w:rsidP="00AA72BF">
      <w:pPr>
        <w:pStyle w:val="Default"/>
        <w:spacing w:line="288" w:lineRule="auto"/>
        <w:jc w:val="center"/>
        <w:rPr>
          <w:b/>
          <w:bCs/>
          <w:sz w:val="28"/>
          <w:szCs w:val="28"/>
        </w:rPr>
      </w:pPr>
    </w:p>
    <w:p w:rsidR="0011100D" w:rsidRPr="00AA72BF" w:rsidRDefault="0011100D" w:rsidP="00AA72BF">
      <w:pPr>
        <w:pStyle w:val="Default"/>
        <w:spacing w:line="288" w:lineRule="auto"/>
        <w:jc w:val="center"/>
        <w:rPr>
          <w:sz w:val="28"/>
          <w:szCs w:val="28"/>
        </w:rPr>
      </w:pPr>
      <w:r w:rsidRPr="00AA72BF">
        <w:rPr>
          <w:b/>
          <w:bCs/>
          <w:sz w:val="28"/>
          <w:szCs w:val="28"/>
        </w:rPr>
        <w:t>Państwowy Fundusz Rehabilitacji Osób Niepełnosprawnych</w:t>
      </w:r>
    </w:p>
    <w:p w:rsidR="0011100D" w:rsidRPr="00AA72BF" w:rsidRDefault="0011100D" w:rsidP="007D1D7C">
      <w:pPr>
        <w:pStyle w:val="Default"/>
        <w:rPr>
          <w:b/>
          <w:bCs/>
          <w:sz w:val="40"/>
          <w:szCs w:val="40"/>
        </w:rPr>
      </w:pPr>
    </w:p>
    <w:p w:rsidR="0011100D" w:rsidRDefault="0011100D" w:rsidP="007D1D7C">
      <w:pPr>
        <w:pStyle w:val="Default"/>
        <w:rPr>
          <w:b/>
          <w:bCs/>
          <w:sz w:val="40"/>
          <w:szCs w:val="40"/>
        </w:rPr>
      </w:pPr>
    </w:p>
    <w:p w:rsidR="00EE23FD" w:rsidRPr="00AA72BF" w:rsidRDefault="00EE23FD" w:rsidP="007D1D7C">
      <w:pPr>
        <w:pStyle w:val="Default"/>
        <w:rPr>
          <w:b/>
          <w:bCs/>
          <w:sz w:val="40"/>
          <w:szCs w:val="40"/>
        </w:rPr>
      </w:pPr>
    </w:p>
    <w:p w:rsidR="0011100D" w:rsidRPr="00AA72BF" w:rsidRDefault="00E46CF5" w:rsidP="00AA72BF">
      <w:pPr>
        <w:pStyle w:val="Default"/>
        <w:spacing w:line="288" w:lineRule="auto"/>
        <w:jc w:val="center"/>
        <w:rPr>
          <w:sz w:val="40"/>
          <w:szCs w:val="40"/>
        </w:rPr>
      </w:pPr>
      <w:r w:rsidRPr="00AA72BF">
        <w:rPr>
          <w:b/>
          <w:bCs/>
          <w:color w:val="auto"/>
          <w:sz w:val="40"/>
          <w:szCs w:val="40"/>
        </w:rPr>
        <w:t xml:space="preserve">Szczegółowe </w:t>
      </w:r>
      <w:r w:rsidRPr="00AA72BF">
        <w:rPr>
          <w:b/>
          <w:bCs/>
          <w:sz w:val="40"/>
          <w:szCs w:val="40"/>
        </w:rPr>
        <w:t>z</w:t>
      </w:r>
      <w:r w:rsidR="0011100D" w:rsidRPr="00AA72BF">
        <w:rPr>
          <w:b/>
          <w:bCs/>
          <w:sz w:val="40"/>
          <w:szCs w:val="40"/>
        </w:rPr>
        <w:t>asady</w:t>
      </w:r>
    </w:p>
    <w:p w:rsidR="00812421" w:rsidRDefault="0011100D" w:rsidP="00AA72BF">
      <w:pPr>
        <w:pStyle w:val="Default"/>
        <w:spacing w:line="288" w:lineRule="auto"/>
        <w:jc w:val="center"/>
        <w:rPr>
          <w:b/>
          <w:bCs/>
          <w:sz w:val="40"/>
          <w:szCs w:val="40"/>
        </w:rPr>
      </w:pPr>
      <w:r w:rsidRPr="00AA72BF">
        <w:rPr>
          <w:b/>
          <w:bCs/>
          <w:sz w:val="40"/>
          <w:szCs w:val="40"/>
        </w:rPr>
        <w:t>finansowania badań, ekspertyz i analiz</w:t>
      </w:r>
    </w:p>
    <w:p w:rsidR="00812421" w:rsidRDefault="0011100D" w:rsidP="00AA72BF">
      <w:pPr>
        <w:pStyle w:val="Default"/>
        <w:spacing w:line="288" w:lineRule="auto"/>
        <w:jc w:val="center"/>
        <w:rPr>
          <w:b/>
          <w:bCs/>
          <w:sz w:val="40"/>
          <w:szCs w:val="40"/>
        </w:rPr>
      </w:pPr>
      <w:r w:rsidRPr="00AA72BF">
        <w:rPr>
          <w:b/>
          <w:bCs/>
          <w:sz w:val="40"/>
          <w:szCs w:val="40"/>
        </w:rPr>
        <w:t xml:space="preserve">dotyczących rehabilitacji zawodowej </w:t>
      </w:r>
    </w:p>
    <w:p w:rsidR="0011100D" w:rsidRPr="00AA72BF" w:rsidRDefault="0011100D" w:rsidP="00AA72BF">
      <w:pPr>
        <w:pStyle w:val="Default"/>
        <w:spacing w:line="288" w:lineRule="auto"/>
        <w:jc w:val="center"/>
        <w:rPr>
          <w:sz w:val="40"/>
          <w:szCs w:val="40"/>
        </w:rPr>
      </w:pPr>
      <w:r w:rsidRPr="00AA72BF">
        <w:rPr>
          <w:b/>
          <w:bCs/>
          <w:sz w:val="40"/>
          <w:szCs w:val="40"/>
        </w:rPr>
        <w:t>i społecznej osób niepełnosprawnych</w:t>
      </w:r>
    </w:p>
    <w:p w:rsidR="0011100D" w:rsidRPr="006E5F12" w:rsidRDefault="0011100D" w:rsidP="00812421">
      <w:pPr>
        <w:pStyle w:val="Default"/>
        <w:jc w:val="center"/>
        <w:rPr>
          <w:b/>
          <w:bCs/>
        </w:rPr>
      </w:pPr>
    </w:p>
    <w:p w:rsidR="007D1D7C" w:rsidRDefault="007D1D7C" w:rsidP="00812421">
      <w:pPr>
        <w:pStyle w:val="Default"/>
        <w:jc w:val="center"/>
        <w:rPr>
          <w:b/>
          <w:bCs/>
        </w:rPr>
      </w:pPr>
    </w:p>
    <w:p w:rsidR="00EE23FD" w:rsidRPr="006E5F12" w:rsidRDefault="00EE23FD" w:rsidP="00812421">
      <w:pPr>
        <w:pStyle w:val="Default"/>
        <w:jc w:val="center"/>
        <w:rPr>
          <w:b/>
          <w:bCs/>
        </w:rPr>
      </w:pPr>
    </w:p>
    <w:p w:rsidR="0011100D" w:rsidRDefault="0011100D" w:rsidP="00812421">
      <w:pPr>
        <w:pStyle w:val="Default"/>
        <w:jc w:val="center"/>
        <w:rPr>
          <w:b/>
          <w:bCs/>
        </w:rPr>
      </w:pPr>
    </w:p>
    <w:p w:rsidR="00F57BF3" w:rsidRPr="006E5F12" w:rsidRDefault="00F57BF3" w:rsidP="00812421">
      <w:pPr>
        <w:pStyle w:val="Default"/>
        <w:jc w:val="center"/>
        <w:rPr>
          <w:b/>
          <w:bCs/>
        </w:rPr>
      </w:pPr>
      <w:r>
        <w:rPr>
          <w:b/>
          <w:bCs/>
          <w:noProof/>
          <w:lang w:eastAsia="pl-PL"/>
        </w:rPr>
        <w:drawing>
          <wp:inline distT="0" distB="0" distL="0" distR="0">
            <wp:extent cx="5460032" cy="1314982"/>
            <wp:effectExtent l="19050" t="0" r="7318" b="0"/>
            <wp:docPr id="2" name="Obraz 1" descr="A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0032" cy="1314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1D3" w:rsidRPr="006E5F12" w:rsidRDefault="00FF11D3" w:rsidP="00AA72BF">
      <w:pPr>
        <w:pStyle w:val="Default"/>
        <w:spacing w:line="288" w:lineRule="auto"/>
        <w:jc w:val="center"/>
        <w:rPr>
          <w:b/>
          <w:bCs/>
          <w:sz w:val="36"/>
          <w:szCs w:val="36"/>
        </w:rPr>
      </w:pPr>
    </w:p>
    <w:p w:rsidR="007D1D7C" w:rsidRDefault="00006B2E" w:rsidP="007D1D7C">
      <w:pPr>
        <w:pStyle w:val="Default"/>
        <w:spacing w:line="288" w:lineRule="auto"/>
        <w:jc w:val="center"/>
        <w:rPr>
          <w:b/>
          <w:bCs/>
          <w:sz w:val="40"/>
          <w:szCs w:val="40"/>
        </w:rPr>
      </w:pPr>
      <w:r w:rsidRPr="00AA72BF">
        <w:rPr>
          <w:b/>
          <w:bCs/>
          <w:sz w:val="40"/>
          <w:szCs w:val="40"/>
        </w:rPr>
        <w:t>M</w:t>
      </w:r>
      <w:r w:rsidR="00090301" w:rsidRPr="00AA72BF">
        <w:rPr>
          <w:b/>
          <w:bCs/>
          <w:sz w:val="40"/>
          <w:szCs w:val="40"/>
        </w:rPr>
        <w:t>oduł</w:t>
      </w:r>
      <w:r w:rsidRPr="00AA72BF">
        <w:rPr>
          <w:b/>
          <w:bCs/>
          <w:sz w:val="40"/>
          <w:szCs w:val="40"/>
        </w:rPr>
        <w:t xml:space="preserve"> A</w:t>
      </w:r>
    </w:p>
    <w:p w:rsidR="007D1D7C" w:rsidRPr="00AA72BF" w:rsidRDefault="007D1D7C" w:rsidP="006E5F12">
      <w:pPr>
        <w:pStyle w:val="Default"/>
        <w:jc w:val="center"/>
        <w:rPr>
          <w:b/>
          <w:bCs/>
          <w:sz w:val="28"/>
          <w:szCs w:val="28"/>
        </w:rPr>
      </w:pPr>
    </w:p>
    <w:p w:rsidR="00006B2E" w:rsidRPr="00AA72BF" w:rsidRDefault="004B26FB" w:rsidP="00AA72BF">
      <w:pPr>
        <w:pStyle w:val="Default"/>
        <w:spacing w:line="288" w:lineRule="auto"/>
        <w:jc w:val="center"/>
        <w:rPr>
          <w:sz w:val="30"/>
          <w:szCs w:val="30"/>
        </w:rPr>
      </w:pPr>
      <w:r w:rsidRPr="00AA72BF">
        <w:rPr>
          <w:b/>
          <w:bCs/>
          <w:sz w:val="30"/>
          <w:szCs w:val="30"/>
        </w:rPr>
        <w:t>Zamawianie badań</w:t>
      </w:r>
    </w:p>
    <w:p w:rsidR="0011100D" w:rsidRPr="00AA72BF" w:rsidRDefault="0011100D" w:rsidP="00AA72BF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2A566E" w:rsidRDefault="002A566E" w:rsidP="00AA72BF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812421" w:rsidRPr="00AA72BF" w:rsidRDefault="00812421" w:rsidP="00AA72BF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2A566E" w:rsidRPr="00AA72BF" w:rsidRDefault="002A566E" w:rsidP="00AA72BF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2A566E" w:rsidRDefault="002A566E" w:rsidP="00AA72BF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EE23FD" w:rsidRDefault="00EE23FD" w:rsidP="00AA72BF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EE23FD" w:rsidRDefault="00EE23FD" w:rsidP="00AA72BF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11100D" w:rsidRDefault="0011100D" w:rsidP="00AA72BF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7D1D7C" w:rsidRPr="00AA72BF" w:rsidRDefault="007D1D7C" w:rsidP="00AA72BF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6958AE" w:rsidRPr="006958AE" w:rsidRDefault="0011100D" w:rsidP="006958AE">
      <w:pPr>
        <w:pStyle w:val="Default"/>
        <w:spacing w:line="288" w:lineRule="auto"/>
        <w:jc w:val="center"/>
        <w:rPr>
          <w:b/>
          <w:bCs/>
          <w:sz w:val="28"/>
          <w:szCs w:val="28"/>
        </w:rPr>
      </w:pPr>
      <w:r w:rsidRPr="00AA72BF">
        <w:rPr>
          <w:b/>
          <w:bCs/>
          <w:sz w:val="28"/>
          <w:szCs w:val="28"/>
        </w:rPr>
        <w:t>Warszawa 201</w:t>
      </w:r>
      <w:r w:rsidR="002A566E" w:rsidRPr="00AA72BF">
        <w:rPr>
          <w:b/>
          <w:bCs/>
          <w:sz w:val="28"/>
          <w:szCs w:val="28"/>
        </w:rPr>
        <w:t>5</w:t>
      </w:r>
    </w:p>
    <w:p w:rsidR="00EE23FD" w:rsidRDefault="00EE23FD">
      <w:pPr>
        <w:rPr>
          <w:rFonts w:ascii="Arial" w:hAnsi="Arial" w:cs="Arial"/>
          <w:b/>
          <w:color w:val="000000"/>
          <w:sz w:val="30"/>
          <w:szCs w:val="30"/>
        </w:rPr>
      </w:pPr>
      <w:r>
        <w:rPr>
          <w:b/>
          <w:sz w:val="30"/>
          <w:szCs w:val="30"/>
        </w:rPr>
        <w:br w:type="page"/>
      </w:r>
    </w:p>
    <w:p w:rsidR="008820F2" w:rsidRPr="00AA72BF" w:rsidRDefault="008820F2" w:rsidP="00AA72BF">
      <w:pPr>
        <w:pStyle w:val="Default"/>
        <w:numPr>
          <w:ilvl w:val="0"/>
          <w:numId w:val="1"/>
        </w:numPr>
        <w:spacing w:after="120" w:line="288" w:lineRule="auto"/>
        <w:ind w:left="425" w:hanging="425"/>
        <w:rPr>
          <w:b/>
          <w:sz w:val="30"/>
          <w:szCs w:val="30"/>
        </w:rPr>
      </w:pPr>
      <w:r w:rsidRPr="00AA72BF">
        <w:rPr>
          <w:b/>
          <w:sz w:val="30"/>
          <w:szCs w:val="30"/>
        </w:rPr>
        <w:lastRenderedPageBreak/>
        <w:t>Podmioty uprawnione do ubiegania się o zamówienie badania</w:t>
      </w:r>
    </w:p>
    <w:p w:rsidR="008820F2" w:rsidRPr="00AA72BF" w:rsidRDefault="008820F2" w:rsidP="00F04B70">
      <w:pPr>
        <w:pStyle w:val="Default"/>
        <w:numPr>
          <w:ilvl w:val="0"/>
          <w:numId w:val="3"/>
        </w:numPr>
        <w:spacing w:line="288" w:lineRule="auto"/>
        <w:ind w:left="426" w:hanging="426"/>
        <w:jc w:val="both"/>
        <w:rPr>
          <w:sz w:val="23"/>
          <w:szCs w:val="23"/>
        </w:rPr>
      </w:pPr>
      <w:r w:rsidRPr="00AA72BF">
        <w:rPr>
          <w:sz w:val="23"/>
          <w:szCs w:val="23"/>
        </w:rPr>
        <w:t>Podmiotem składającym do PFRON wniosek o zamówieni</w:t>
      </w:r>
      <w:r w:rsidR="00757224" w:rsidRPr="00AA72BF">
        <w:rPr>
          <w:sz w:val="23"/>
          <w:szCs w:val="23"/>
        </w:rPr>
        <w:t>e</w:t>
      </w:r>
      <w:r w:rsidRPr="00AA72BF">
        <w:rPr>
          <w:sz w:val="23"/>
          <w:szCs w:val="23"/>
        </w:rPr>
        <w:t xml:space="preserve"> badania może być: </w:t>
      </w:r>
    </w:p>
    <w:p w:rsidR="008820F2" w:rsidRPr="00AA72BF" w:rsidRDefault="008820F2" w:rsidP="00F04B70">
      <w:pPr>
        <w:pStyle w:val="Default"/>
        <w:numPr>
          <w:ilvl w:val="1"/>
          <w:numId w:val="2"/>
        </w:numPr>
        <w:spacing w:line="288" w:lineRule="auto"/>
        <w:ind w:left="709" w:hanging="283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ministerstwo, </w:t>
      </w:r>
    </w:p>
    <w:p w:rsidR="008820F2" w:rsidRPr="00AA72BF" w:rsidRDefault="008820F2" w:rsidP="00F04B70">
      <w:pPr>
        <w:pStyle w:val="Default"/>
        <w:numPr>
          <w:ilvl w:val="1"/>
          <w:numId w:val="2"/>
        </w:numPr>
        <w:spacing w:line="288" w:lineRule="auto"/>
        <w:ind w:left="709" w:hanging="283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urząd centralny, </w:t>
      </w:r>
    </w:p>
    <w:p w:rsidR="008820F2" w:rsidRPr="00AA72BF" w:rsidRDefault="008820F2" w:rsidP="00F04B70">
      <w:pPr>
        <w:pStyle w:val="Default"/>
        <w:numPr>
          <w:ilvl w:val="1"/>
          <w:numId w:val="2"/>
        </w:numPr>
        <w:spacing w:line="288" w:lineRule="auto"/>
        <w:ind w:left="709" w:hanging="283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jednostka samorządu terytorialnego, </w:t>
      </w:r>
    </w:p>
    <w:p w:rsidR="008820F2" w:rsidRPr="00AA72BF" w:rsidRDefault="008820F2" w:rsidP="00F04B70">
      <w:pPr>
        <w:pStyle w:val="Default"/>
        <w:numPr>
          <w:ilvl w:val="1"/>
          <w:numId w:val="2"/>
        </w:numPr>
        <w:spacing w:line="288" w:lineRule="auto"/>
        <w:ind w:left="709" w:hanging="283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organizacja pozarządowa działająca na rzecz osób niepełnosprawnych. </w:t>
      </w:r>
    </w:p>
    <w:p w:rsidR="00757224" w:rsidRPr="00AA72BF" w:rsidRDefault="008820F2" w:rsidP="00AA72BF">
      <w:pPr>
        <w:pStyle w:val="Default"/>
        <w:numPr>
          <w:ilvl w:val="0"/>
          <w:numId w:val="1"/>
        </w:numPr>
        <w:spacing w:before="480" w:after="120" w:line="288" w:lineRule="auto"/>
        <w:ind w:left="425" w:hanging="425"/>
        <w:rPr>
          <w:b/>
          <w:sz w:val="30"/>
          <w:szCs w:val="30"/>
        </w:rPr>
      </w:pPr>
      <w:r w:rsidRPr="00AA72BF">
        <w:rPr>
          <w:b/>
          <w:bCs/>
          <w:sz w:val="30"/>
          <w:szCs w:val="30"/>
        </w:rPr>
        <w:t xml:space="preserve">Warunki </w:t>
      </w:r>
      <w:r w:rsidR="00757224" w:rsidRPr="00AA72BF">
        <w:rPr>
          <w:b/>
          <w:sz w:val="30"/>
          <w:szCs w:val="30"/>
        </w:rPr>
        <w:t>ubiegania się o zamówienie badania</w:t>
      </w:r>
    </w:p>
    <w:p w:rsidR="0011100D" w:rsidRPr="00AA72BF" w:rsidRDefault="001B0FA0" w:rsidP="001B0FA0">
      <w:pPr>
        <w:pStyle w:val="Default"/>
        <w:numPr>
          <w:ilvl w:val="0"/>
          <w:numId w:val="8"/>
        </w:numPr>
        <w:tabs>
          <w:tab w:val="left" w:pos="426"/>
        </w:tabs>
        <w:spacing w:line="288" w:lineRule="auto"/>
        <w:ind w:left="426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 </w:t>
      </w:r>
      <w:r w:rsidR="00757224" w:rsidRPr="00AA72BF">
        <w:rPr>
          <w:color w:val="auto"/>
          <w:sz w:val="23"/>
          <w:szCs w:val="23"/>
        </w:rPr>
        <w:t>zamówienie badań</w:t>
      </w:r>
      <w:r w:rsidR="0011100D" w:rsidRPr="00AA72BF">
        <w:rPr>
          <w:color w:val="auto"/>
          <w:sz w:val="23"/>
          <w:szCs w:val="23"/>
        </w:rPr>
        <w:t xml:space="preserve"> mogą się ubiegać podmioty, które: </w:t>
      </w:r>
    </w:p>
    <w:p w:rsidR="00AA72BF" w:rsidRDefault="0011100D" w:rsidP="001B0FA0">
      <w:pPr>
        <w:pStyle w:val="Default"/>
        <w:numPr>
          <w:ilvl w:val="0"/>
          <w:numId w:val="9"/>
        </w:numPr>
        <w:spacing w:line="288" w:lineRule="auto"/>
        <w:ind w:hanging="294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uzasadnią istniejące potrzeby w zakresie objętym wnioskiem, </w:t>
      </w:r>
    </w:p>
    <w:p w:rsidR="0011100D" w:rsidRPr="00AA72BF" w:rsidRDefault="0011100D" w:rsidP="001B0FA0">
      <w:pPr>
        <w:pStyle w:val="Default"/>
        <w:numPr>
          <w:ilvl w:val="0"/>
          <w:numId w:val="9"/>
        </w:numPr>
        <w:spacing w:line="288" w:lineRule="auto"/>
        <w:ind w:hanging="294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>sformułują kierunkowe pytania badawcze</w:t>
      </w:r>
      <w:r w:rsidR="00757224" w:rsidRPr="00AA72BF">
        <w:rPr>
          <w:color w:val="auto"/>
          <w:sz w:val="23"/>
          <w:szCs w:val="23"/>
        </w:rPr>
        <w:t>.</w:t>
      </w:r>
      <w:r w:rsidRPr="00AA72BF">
        <w:rPr>
          <w:color w:val="auto"/>
          <w:sz w:val="23"/>
          <w:szCs w:val="23"/>
        </w:rPr>
        <w:t xml:space="preserve"> </w:t>
      </w:r>
    </w:p>
    <w:p w:rsidR="00757224" w:rsidRPr="00AA72BF" w:rsidRDefault="00757224" w:rsidP="00F04B70">
      <w:pPr>
        <w:pStyle w:val="Default"/>
        <w:numPr>
          <w:ilvl w:val="0"/>
          <w:numId w:val="4"/>
        </w:numPr>
        <w:spacing w:before="480" w:after="120" w:line="288" w:lineRule="auto"/>
        <w:ind w:left="425" w:hanging="425"/>
        <w:rPr>
          <w:sz w:val="30"/>
          <w:szCs w:val="30"/>
        </w:rPr>
      </w:pPr>
      <w:r w:rsidRPr="00AA72BF">
        <w:rPr>
          <w:b/>
          <w:bCs/>
          <w:sz w:val="30"/>
          <w:szCs w:val="30"/>
        </w:rPr>
        <w:t xml:space="preserve">Tryb składania </w:t>
      </w:r>
      <w:r w:rsidR="007E65D9" w:rsidRPr="00AA72BF">
        <w:rPr>
          <w:b/>
          <w:bCs/>
          <w:sz w:val="30"/>
          <w:szCs w:val="30"/>
        </w:rPr>
        <w:t>zamówienia</w:t>
      </w:r>
      <w:r w:rsidRPr="00AA72BF">
        <w:rPr>
          <w:sz w:val="30"/>
          <w:szCs w:val="30"/>
        </w:rPr>
        <w:t xml:space="preserve"> </w:t>
      </w:r>
    </w:p>
    <w:p w:rsidR="0011100D" w:rsidRPr="00AA72BF" w:rsidRDefault="00757224" w:rsidP="00F04B70">
      <w:pPr>
        <w:pStyle w:val="Default"/>
        <w:numPr>
          <w:ilvl w:val="0"/>
          <w:numId w:val="5"/>
        </w:numPr>
        <w:spacing w:line="288" w:lineRule="auto"/>
        <w:ind w:left="426" w:hanging="426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>Zamówienie badania</w:t>
      </w:r>
      <w:r w:rsidR="0011100D" w:rsidRPr="00AA72BF">
        <w:rPr>
          <w:color w:val="auto"/>
          <w:sz w:val="23"/>
          <w:szCs w:val="23"/>
        </w:rPr>
        <w:t xml:space="preserve"> należy sporządzić na formularzu stanowiącym Załącznik nr 1 do </w:t>
      </w:r>
      <w:r w:rsidR="006A0C08" w:rsidRPr="00AA72BF">
        <w:rPr>
          <w:i/>
          <w:color w:val="auto"/>
          <w:sz w:val="23"/>
          <w:szCs w:val="23"/>
        </w:rPr>
        <w:t>Szczegółowych zasad finansowania badań, ekspertyz i analiz dotyczących rehabilitacji zawodowej i społecznej osób niepełnosprawnych</w:t>
      </w:r>
      <w:r w:rsidR="00EE23FD">
        <w:rPr>
          <w:i/>
          <w:color w:val="auto"/>
          <w:sz w:val="23"/>
          <w:szCs w:val="23"/>
        </w:rPr>
        <w:t>,</w:t>
      </w:r>
      <w:r w:rsidR="006A0C08" w:rsidRPr="00AA72BF">
        <w:rPr>
          <w:i/>
          <w:color w:val="auto"/>
          <w:sz w:val="23"/>
          <w:szCs w:val="23"/>
        </w:rPr>
        <w:t xml:space="preserve"> Moduł A Zamawianie badań</w:t>
      </w:r>
      <w:r w:rsidR="0011100D" w:rsidRPr="00AA72BF">
        <w:rPr>
          <w:color w:val="auto"/>
          <w:sz w:val="23"/>
          <w:szCs w:val="23"/>
        </w:rPr>
        <w:t xml:space="preserve">. </w:t>
      </w:r>
    </w:p>
    <w:p w:rsidR="0011100D" w:rsidRPr="00AA72BF" w:rsidRDefault="0011100D" w:rsidP="00F04B70">
      <w:pPr>
        <w:pStyle w:val="Default"/>
        <w:numPr>
          <w:ilvl w:val="0"/>
          <w:numId w:val="5"/>
        </w:numPr>
        <w:spacing w:line="288" w:lineRule="auto"/>
        <w:ind w:left="426" w:hanging="426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Zamówienia składane są w Biurze PFRON. </w:t>
      </w:r>
    </w:p>
    <w:p w:rsidR="0011100D" w:rsidRPr="00AA72BF" w:rsidRDefault="0011100D" w:rsidP="00F04B70">
      <w:pPr>
        <w:pStyle w:val="Default"/>
        <w:numPr>
          <w:ilvl w:val="0"/>
          <w:numId w:val="5"/>
        </w:numPr>
        <w:spacing w:line="288" w:lineRule="auto"/>
        <w:ind w:left="426" w:hanging="426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Zamówienia rozpatruje się, uwzględniając odpowiednio: </w:t>
      </w:r>
    </w:p>
    <w:p w:rsidR="00AA72BF" w:rsidRDefault="0011100D" w:rsidP="00F04B70">
      <w:pPr>
        <w:pStyle w:val="Default"/>
        <w:numPr>
          <w:ilvl w:val="0"/>
          <w:numId w:val="10"/>
        </w:numPr>
        <w:spacing w:line="288" w:lineRule="auto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>potrzeby w zakresie objętym zamówieniem oraz spodziewane rezultaty i ich znaczenie dla śro</w:t>
      </w:r>
      <w:r w:rsidR="00AA72BF">
        <w:rPr>
          <w:color w:val="auto"/>
          <w:sz w:val="23"/>
          <w:szCs w:val="23"/>
        </w:rPr>
        <w:t>dowiska osób niepełnosprawnych,</w:t>
      </w:r>
    </w:p>
    <w:p w:rsidR="00AA72BF" w:rsidRDefault="00AA72BF" w:rsidP="00F04B70">
      <w:pPr>
        <w:pStyle w:val="Default"/>
        <w:numPr>
          <w:ilvl w:val="0"/>
          <w:numId w:val="10"/>
        </w:numPr>
        <w:spacing w:line="288" w:lineRule="auto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>c</w:t>
      </w:r>
      <w:r w:rsidR="0011100D" w:rsidRPr="00AA72BF">
        <w:rPr>
          <w:color w:val="auto"/>
          <w:sz w:val="23"/>
          <w:szCs w:val="23"/>
        </w:rPr>
        <w:t xml:space="preserve">elowość i realność wykonania prac objętych zamówieniem, </w:t>
      </w:r>
    </w:p>
    <w:p w:rsidR="00AA72BF" w:rsidRDefault="0011100D" w:rsidP="00F04B70">
      <w:pPr>
        <w:pStyle w:val="Default"/>
        <w:numPr>
          <w:ilvl w:val="0"/>
          <w:numId w:val="10"/>
        </w:numPr>
        <w:spacing w:line="288" w:lineRule="auto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celowość i realność wykorzystania wyników prac objętych zamówieniem, </w:t>
      </w:r>
    </w:p>
    <w:p w:rsidR="0011100D" w:rsidRPr="00AA72BF" w:rsidRDefault="0011100D" w:rsidP="00F04B70">
      <w:pPr>
        <w:pStyle w:val="Default"/>
        <w:numPr>
          <w:ilvl w:val="0"/>
          <w:numId w:val="10"/>
        </w:numPr>
        <w:spacing w:line="288" w:lineRule="auto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aktualny stan wiedzy, w tym dotychczas zrealizowane badania, ekspertyzy </w:t>
      </w:r>
      <w:r w:rsidR="00AA72BF" w:rsidRPr="00AA72BF">
        <w:rPr>
          <w:color w:val="auto"/>
          <w:sz w:val="23"/>
          <w:szCs w:val="23"/>
        </w:rPr>
        <w:br/>
      </w:r>
      <w:r w:rsidRPr="00AA72BF">
        <w:rPr>
          <w:color w:val="auto"/>
          <w:sz w:val="23"/>
          <w:szCs w:val="23"/>
        </w:rPr>
        <w:t xml:space="preserve">i analizy w zakresie objętym zamówieniem. </w:t>
      </w:r>
    </w:p>
    <w:p w:rsidR="0011100D" w:rsidRPr="00AA72BF" w:rsidRDefault="0011100D" w:rsidP="00F04B70">
      <w:pPr>
        <w:pStyle w:val="Default"/>
        <w:numPr>
          <w:ilvl w:val="0"/>
          <w:numId w:val="5"/>
        </w:numPr>
        <w:spacing w:line="288" w:lineRule="auto"/>
        <w:ind w:left="426" w:hanging="426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Przy przygotowywaniu opinii merytorycznej na temat celowości zamówienia oraz przy opracowaniu założeń prac objętych zamówieniem, Fundusz zasięga opinii niezależnego eksperta. </w:t>
      </w:r>
    </w:p>
    <w:p w:rsidR="0011100D" w:rsidRPr="00AA72BF" w:rsidRDefault="0011100D" w:rsidP="00F04B70">
      <w:pPr>
        <w:pStyle w:val="Default"/>
        <w:numPr>
          <w:ilvl w:val="1"/>
          <w:numId w:val="7"/>
        </w:numPr>
        <w:spacing w:line="288" w:lineRule="auto"/>
        <w:ind w:left="709" w:hanging="283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Eksperci wskazywani są przez Wydział odpowiedzialny za realizację zadania </w:t>
      </w:r>
      <w:r w:rsidR="00AA72BF">
        <w:rPr>
          <w:color w:val="auto"/>
          <w:sz w:val="23"/>
          <w:szCs w:val="23"/>
        </w:rPr>
        <w:br/>
      </w:r>
      <w:r w:rsidRPr="00AA72BF">
        <w:rPr>
          <w:color w:val="auto"/>
          <w:sz w:val="23"/>
          <w:szCs w:val="23"/>
        </w:rPr>
        <w:t xml:space="preserve">w Biurze PFRON, w zależności od obszaru, jakiego dotyczy zamówienie. </w:t>
      </w:r>
    </w:p>
    <w:p w:rsidR="0011100D" w:rsidRPr="00AA72BF" w:rsidRDefault="0011100D" w:rsidP="00F04B70">
      <w:pPr>
        <w:pStyle w:val="Default"/>
        <w:numPr>
          <w:ilvl w:val="1"/>
          <w:numId w:val="7"/>
        </w:numPr>
        <w:spacing w:line="288" w:lineRule="auto"/>
        <w:ind w:left="709" w:hanging="283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Wybór ekspertów akceptowany jest przez Prezesa lub Zastępcę Prezesa Zarządu PFRON. </w:t>
      </w:r>
    </w:p>
    <w:p w:rsidR="00AA72BF" w:rsidRDefault="0011100D" w:rsidP="00F04B70">
      <w:pPr>
        <w:pStyle w:val="Default"/>
        <w:numPr>
          <w:ilvl w:val="0"/>
          <w:numId w:val="6"/>
        </w:numPr>
        <w:tabs>
          <w:tab w:val="left" w:pos="426"/>
        </w:tabs>
        <w:spacing w:line="288" w:lineRule="auto"/>
        <w:ind w:left="426" w:hanging="426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Wynagrodzenie ekspertów finansowane jest ze środków przeznaczonych na finansowanie w części lub całości badań, ekspertyz i analiz dotyczących rehabilitacji zawodowej i społecznej (art. 47 ust. 1 pkt 4 lit. b ustawy). </w:t>
      </w:r>
    </w:p>
    <w:p w:rsidR="00AA72BF" w:rsidRDefault="0011100D" w:rsidP="00F04B70">
      <w:pPr>
        <w:pStyle w:val="Default"/>
        <w:numPr>
          <w:ilvl w:val="0"/>
          <w:numId w:val="6"/>
        </w:numPr>
        <w:tabs>
          <w:tab w:val="left" w:pos="426"/>
        </w:tabs>
        <w:spacing w:line="288" w:lineRule="auto"/>
        <w:ind w:left="426" w:hanging="426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Zarząd PFRON podejmuje decyzję o zakwalifikowaniu danego zamówienia na listę zamówień planowanych do sfinansowania. </w:t>
      </w:r>
    </w:p>
    <w:p w:rsidR="00AA72BF" w:rsidRDefault="0011100D" w:rsidP="00F04B70">
      <w:pPr>
        <w:pStyle w:val="Default"/>
        <w:numPr>
          <w:ilvl w:val="0"/>
          <w:numId w:val="6"/>
        </w:numPr>
        <w:tabs>
          <w:tab w:val="left" w:pos="426"/>
        </w:tabs>
        <w:spacing w:line="288" w:lineRule="auto"/>
        <w:ind w:left="426" w:hanging="426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W przypadku zakwalifikowania zamówienia, pomiędzy Funduszem a Zamawiającym zawierane jest porozumienie o współpracy przy opracowywaniu szczegółowych </w:t>
      </w:r>
      <w:r w:rsidRPr="00AA72BF">
        <w:rPr>
          <w:color w:val="auto"/>
          <w:sz w:val="23"/>
          <w:szCs w:val="23"/>
        </w:rPr>
        <w:lastRenderedPageBreak/>
        <w:t xml:space="preserve">założeń i realizacji prac objętych zamówieniem. Porozumienie określa zakres uprawnień i obowiązków stron oraz zawiera zobowiązanie Zamawiającego do wykorzystania wyników prac objętych zamówieniem do realizacji celów określonych w zamówieniu. </w:t>
      </w:r>
    </w:p>
    <w:p w:rsidR="00AA72BF" w:rsidRDefault="0011100D" w:rsidP="00F04B70">
      <w:pPr>
        <w:pStyle w:val="Default"/>
        <w:numPr>
          <w:ilvl w:val="0"/>
          <w:numId w:val="6"/>
        </w:numPr>
        <w:tabs>
          <w:tab w:val="left" w:pos="426"/>
        </w:tabs>
        <w:spacing w:line="288" w:lineRule="auto"/>
        <w:ind w:left="426" w:hanging="426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Fundusz, we współpracy z Zamawiającym, opracowuje szczegółowe założenia, </w:t>
      </w:r>
      <w:r w:rsidR="00AA72BF">
        <w:rPr>
          <w:color w:val="auto"/>
          <w:sz w:val="23"/>
          <w:szCs w:val="23"/>
        </w:rPr>
        <w:br/>
      </w:r>
      <w:r w:rsidRPr="00AA72BF">
        <w:rPr>
          <w:color w:val="auto"/>
          <w:sz w:val="23"/>
          <w:szCs w:val="23"/>
        </w:rPr>
        <w:t xml:space="preserve">w tym finansowe, prac objętych zakwalifikowanym zamówieniem. Założenia winny być zaakceptowane przez Zamawiającego. W przypadku niezaakceptowania założeń, traci moc porozumienie, o którym mowa w ust. </w:t>
      </w:r>
      <w:r w:rsidR="00CD021B" w:rsidRPr="00AA72BF">
        <w:rPr>
          <w:color w:val="auto"/>
          <w:sz w:val="23"/>
          <w:szCs w:val="23"/>
        </w:rPr>
        <w:t>7</w:t>
      </w:r>
      <w:r w:rsidRPr="00AA72BF">
        <w:rPr>
          <w:color w:val="auto"/>
          <w:sz w:val="23"/>
          <w:szCs w:val="23"/>
        </w:rPr>
        <w:t xml:space="preserve">, a zamówienie nie jest realizowane. </w:t>
      </w:r>
    </w:p>
    <w:p w:rsidR="00AA72BF" w:rsidRDefault="0011100D" w:rsidP="00F04B70">
      <w:pPr>
        <w:pStyle w:val="Default"/>
        <w:numPr>
          <w:ilvl w:val="0"/>
          <w:numId w:val="6"/>
        </w:numPr>
        <w:tabs>
          <w:tab w:val="left" w:pos="426"/>
        </w:tabs>
        <w:spacing w:line="288" w:lineRule="auto"/>
        <w:ind w:left="426" w:hanging="426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Założenia prac objętych zamówieniem wraz z przewidywanymi kosztami ich realizacji przedkładane są do decyzji Zarządu PFRON. </w:t>
      </w:r>
    </w:p>
    <w:p w:rsidR="00AA72BF" w:rsidRDefault="0011100D" w:rsidP="00F04B70">
      <w:pPr>
        <w:pStyle w:val="Default"/>
        <w:numPr>
          <w:ilvl w:val="0"/>
          <w:numId w:val="6"/>
        </w:numPr>
        <w:tabs>
          <w:tab w:val="left" w:pos="426"/>
        </w:tabs>
        <w:spacing w:line="288" w:lineRule="auto"/>
        <w:ind w:left="426" w:hanging="426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Decyzję w sprawie uruchomienia realizacji zamówienia podejmuje Zarząd PFRON, uwzględniając środki finansowe Funduszu przewidziane w danym roku na realizację zadania. </w:t>
      </w:r>
    </w:p>
    <w:p w:rsidR="00AA72BF" w:rsidRDefault="0011100D" w:rsidP="00F04B70">
      <w:pPr>
        <w:pStyle w:val="Default"/>
        <w:numPr>
          <w:ilvl w:val="0"/>
          <w:numId w:val="6"/>
        </w:numPr>
        <w:tabs>
          <w:tab w:val="left" w:pos="426"/>
        </w:tabs>
        <w:spacing w:line="288" w:lineRule="auto"/>
        <w:ind w:left="426" w:hanging="426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Realizacja zamówienia - wybór realizatorów badań oraz wykonawców ekspertyz </w:t>
      </w:r>
      <w:r w:rsidR="00AA72BF">
        <w:rPr>
          <w:color w:val="auto"/>
          <w:sz w:val="23"/>
          <w:szCs w:val="23"/>
        </w:rPr>
        <w:br/>
      </w:r>
      <w:r w:rsidRPr="00AA72BF">
        <w:rPr>
          <w:color w:val="auto"/>
          <w:sz w:val="23"/>
          <w:szCs w:val="23"/>
        </w:rPr>
        <w:t xml:space="preserve">i analiz, dokonywany jest przez Fundusz zgodnie z ustawą Prawo zamówień publicznych. </w:t>
      </w:r>
    </w:p>
    <w:p w:rsidR="00AA72BF" w:rsidRDefault="0011100D" w:rsidP="00F04B70">
      <w:pPr>
        <w:pStyle w:val="Default"/>
        <w:numPr>
          <w:ilvl w:val="0"/>
          <w:numId w:val="6"/>
        </w:numPr>
        <w:tabs>
          <w:tab w:val="left" w:pos="426"/>
        </w:tabs>
        <w:spacing w:line="288" w:lineRule="auto"/>
        <w:ind w:left="426" w:hanging="426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Po zakończeniu realizacji zamówienia, Fundusz podpisuje z Zamawiającym umowę licencyjną, uprawniającą Zamawiającego do korzystania z rezultatów prac objętych zamówieniem. </w:t>
      </w:r>
    </w:p>
    <w:p w:rsidR="0011100D" w:rsidRPr="00AA72BF" w:rsidRDefault="0011100D" w:rsidP="00F04B70">
      <w:pPr>
        <w:pStyle w:val="Default"/>
        <w:numPr>
          <w:ilvl w:val="0"/>
          <w:numId w:val="6"/>
        </w:numPr>
        <w:tabs>
          <w:tab w:val="left" w:pos="426"/>
        </w:tabs>
        <w:spacing w:line="288" w:lineRule="auto"/>
        <w:ind w:left="426" w:hanging="426"/>
        <w:jc w:val="both"/>
        <w:rPr>
          <w:color w:val="auto"/>
          <w:sz w:val="23"/>
          <w:szCs w:val="23"/>
        </w:rPr>
      </w:pPr>
      <w:r w:rsidRPr="00AA72BF">
        <w:rPr>
          <w:color w:val="auto"/>
          <w:sz w:val="23"/>
          <w:szCs w:val="23"/>
        </w:rPr>
        <w:t xml:space="preserve">Zamawiający jest zobowiązany do przedłożenia Funduszowi informacji </w:t>
      </w:r>
      <w:r w:rsidR="00AA72BF">
        <w:rPr>
          <w:color w:val="auto"/>
          <w:sz w:val="23"/>
          <w:szCs w:val="23"/>
        </w:rPr>
        <w:br/>
      </w:r>
      <w:r w:rsidRPr="00AA72BF">
        <w:rPr>
          <w:color w:val="auto"/>
          <w:sz w:val="23"/>
          <w:szCs w:val="23"/>
        </w:rPr>
        <w:t xml:space="preserve">o wykorzystaniu wyników prac objętych zamówieniem oraz o ich efektach społecznych po upływie roku od dnia otrzymania wyników. </w:t>
      </w:r>
    </w:p>
    <w:p w:rsidR="0011100D" w:rsidRDefault="00A7096A" w:rsidP="00A7096A">
      <w:pPr>
        <w:pStyle w:val="Default"/>
        <w:numPr>
          <w:ilvl w:val="0"/>
          <w:numId w:val="4"/>
        </w:numPr>
        <w:spacing w:before="480" w:after="120" w:line="288" w:lineRule="auto"/>
        <w:ind w:left="425" w:hanging="425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Załączniki</w:t>
      </w:r>
    </w:p>
    <w:p w:rsidR="00A7096A" w:rsidRPr="00A7096A" w:rsidRDefault="00F60048" w:rsidP="00A7096A">
      <w:pPr>
        <w:pStyle w:val="Default"/>
        <w:spacing w:line="288" w:lineRule="auto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Załącznik</w:t>
      </w:r>
      <w:bookmarkStart w:id="0" w:name="_GoBack"/>
      <w:bookmarkEnd w:id="0"/>
      <w:r w:rsidR="00A7096A">
        <w:rPr>
          <w:bCs/>
          <w:sz w:val="23"/>
          <w:szCs w:val="23"/>
        </w:rPr>
        <w:t>: Zamówienie badań dotyczących rehabilitacji zawodowej i społecznej osób niepełnosprawnych w ramach zadania realizowanego przez Państwowy Fundusz Rehabilitacji Osób Niepełnosprawnych</w:t>
      </w:r>
    </w:p>
    <w:sectPr w:rsidR="00A7096A" w:rsidRPr="00A7096A" w:rsidSect="00AA72BF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C8B" w:rsidRDefault="00192C8B" w:rsidP="00AA72BF">
      <w:pPr>
        <w:spacing w:after="0" w:line="240" w:lineRule="auto"/>
      </w:pPr>
      <w:r>
        <w:separator/>
      </w:r>
    </w:p>
  </w:endnote>
  <w:endnote w:type="continuationSeparator" w:id="0">
    <w:p w:rsidR="00192C8B" w:rsidRDefault="00192C8B" w:rsidP="00AA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566526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AA72BF" w:rsidRDefault="00AA72BF">
            <w:pPr>
              <w:pStyle w:val="Stopka"/>
              <w:jc w:val="center"/>
            </w:pPr>
            <w:r>
              <w:t xml:space="preserve">Strona </w:t>
            </w:r>
            <w:r w:rsidR="00371CB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371CB1">
              <w:rPr>
                <w:b/>
                <w:bCs/>
                <w:sz w:val="24"/>
                <w:szCs w:val="24"/>
              </w:rPr>
              <w:fldChar w:fldCharType="separate"/>
            </w:r>
            <w:r w:rsidR="00F60048">
              <w:rPr>
                <w:b/>
                <w:bCs/>
                <w:noProof/>
              </w:rPr>
              <w:t>3</w:t>
            </w:r>
            <w:r w:rsidR="00371CB1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371CB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371CB1">
              <w:rPr>
                <w:b/>
                <w:bCs/>
                <w:sz w:val="24"/>
                <w:szCs w:val="24"/>
              </w:rPr>
              <w:fldChar w:fldCharType="separate"/>
            </w:r>
            <w:r w:rsidR="00F60048">
              <w:rPr>
                <w:b/>
                <w:bCs/>
                <w:noProof/>
              </w:rPr>
              <w:t>3</w:t>
            </w:r>
            <w:r w:rsidR="00371CB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A72BF" w:rsidRDefault="00AA72B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C8B" w:rsidRDefault="00192C8B" w:rsidP="00AA72BF">
      <w:pPr>
        <w:spacing w:after="0" w:line="240" w:lineRule="auto"/>
      </w:pPr>
      <w:r>
        <w:separator/>
      </w:r>
    </w:p>
  </w:footnote>
  <w:footnote w:type="continuationSeparator" w:id="0">
    <w:p w:rsidR="00192C8B" w:rsidRDefault="00192C8B" w:rsidP="00AA72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61517"/>
    <w:multiLevelType w:val="hybridMultilevel"/>
    <w:tmpl w:val="95C0869A"/>
    <w:lvl w:ilvl="0" w:tplc="6FAA43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529B8"/>
    <w:multiLevelType w:val="hybridMultilevel"/>
    <w:tmpl w:val="6FEC2F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220E7"/>
    <w:multiLevelType w:val="hybridMultilevel"/>
    <w:tmpl w:val="07E42814"/>
    <w:lvl w:ilvl="0" w:tplc="D41AA688">
      <w:start w:val="3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90B51"/>
    <w:multiLevelType w:val="hybridMultilevel"/>
    <w:tmpl w:val="578E6F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9D2F6C"/>
    <w:multiLevelType w:val="hybridMultilevel"/>
    <w:tmpl w:val="578E6F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B32DED"/>
    <w:multiLevelType w:val="hybridMultilevel"/>
    <w:tmpl w:val="544A28F6"/>
    <w:lvl w:ilvl="0" w:tplc="4CB425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35E7767"/>
    <w:multiLevelType w:val="hybridMultilevel"/>
    <w:tmpl w:val="4F24AC60"/>
    <w:lvl w:ilvl="0" w:tplc="4CB425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B4067D0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B1F72E6"/>
    <w:multiLevelType w:val="hybridMultilevel"/>
    <w:tmpl w:val="44501F3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3E6692"/>
    <w:multiLevelType w:val="hybridMultilevel"/>
    <w:tmpl w:val="B76C3512"/>
    <w:lvl w:ilvl="0" w:tplc="EB5CC96C">
      <w:start w:val="5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813929"/>
    <w:multiLevelType w:val="hybridMultilevel"/>
    <w:tmpl w:val="A2E81F10"/>
    <w:lvl w:ilvl="0" w:tplc="6FAA43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CD264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8"/>
  </w:num>
  <w:num w:numId="7">
    <w:abstractNumId w:val="5"/>
  </w:num>
  <w:num w:numId="8">
    <w:abstractNumId w:val="4"/>
  </w:num>
  <w:num w:numId="9">
    <w:abstractNumId w:val="1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100D"/>
    <w:rsid w:val="00006B2E"/>
    <w:rsid w:val="00044D72"/>
    <w:rsid w:val="00055C8C"/>
    <w:rsid w:val="00090301"/>
    <w:rsid w:val="000A6B21"/>
    <w:rsid w:val="00103032"/>
    <w:rsid w:val="0011100D"/>
    <w:rsid w:val="00114ABD"/>
    <w:rsid w:val="00176F4D"/>
    <w:rsid w:val="00192904"/>
    <w:rsid w:val="00192C8B"/>
    <w:rsid w:val="001B0FA0"/>
    <w:rsid w:val="001D03FD"/>
    <w:rsid w:val="001F220C"/>
    <w:rsid w:val="00231EFE"/>
    <w:rsid w:val="0027761D"/>
    <w:rsid w:val="002852BE"/>
    <w:rsid w:val="002944AC"/>
    <w:rsid w:val="002A566E"/>
    <w:rsid w:val="00371CB1"/>
    <w:rsid w:val="00377122"/>
    <w:rsid w:val="00380AAA"/>
    <w:rsid w:val="003C6DBB"/>
    <w:rsid w:val="003F2333"/>
    <w:rsid w:val="004066E2"/>
    <w:rsid w:val="004B1365"/>
    <w:rsid w:val="004B1F7A"/>
    <w:rsid w:val="004B26FB"/>
    <w:rsid w:val="005115DE"/>
    <w:rsid w:val="005351AE"/>
    <w:rsid w:val="00547B8D"/>
    <w:rsid w:val="005A03A3"/>
    <w:rsid w:val="005A524F"/>
    <w:rsid w:val="005C4D28"/>
    <w:rsid w:val="005E4AE3"/>
    <w:rsid w:val="005F603B"/>
    <w:rsid w:val="006643E2"/>
    <w:rsid w:val="00670738"/>
    <w:rsid w:val="00670875"/>
    <w:rsid w:val="00683BE7"/>
    <w:rsid w:val="00685390"/>
    <w:rsid w:val="00693E62"/>
    <w:rsid w:val="006958AE"/>
    <w:rsid w:val="006A0C08"/>
    <w:rsid w:val="006A1E6F"/>
    <w:rsid w:val="006C3390"/>
    <w:rsid w:val="006D6E7D"/>
    <w:rsid w:val="006E5F12"/>
    <w:rsid w:val="00732E43"/>
    <w:rsid w:val="00757224"/>
    <w:rsid w:val="00770E69"/>
    <w:rsid w:val="00772D10"/>
    <w:rsid w:val="007815FC"/>
    <w:rsid w:val="007C3202"/>
    <w:rsid w:val="007D1D7C"/>
    <w:rsid w:val="007E65D9"/>
    <w:rsid w:val="00802E0F"/>
    <w:rsid w:val="00812421"/>
    <w:rsid w:val="00860CDD"/>
    <w:rsid w:val="00864C47"/>
    <w:rsid w:val="00865F06"/>
    <w:rsid w:val="008771E7"/>
    <w:rsid w:val="008820F2"/>
    <w:rsid w:val="008A598B"/>
    <w:rsid w:val="008B7B0D"/>
    <w:rsid w:val="008F526E"/>
    <w:rsid w:val="00904C13"/>
    <w:rsid w:val="009274E9"/>
    <w:rsid w:val="00956AD9"/>
    <w:rsid w:val="009A5908"/>
    <w:rsid w:val="009C27E8"/>
    <w:rsid w:val="009C63E1"/>
    <w:rsid w:val="00A06168"/>
    <w:rsid w:val="00A7096A"/>
    <w:rsid w:val="00AA0666"/>
    <w:rsid w:val="00AA72BF"/>
    <w:rsid w:val="00AB0920"/>
    <w:rsid w:val="00AB44C7"/>
    <w:rsid w:val="00B04E21"/>
    <w:rsid w:val="00B23AE1"/>
    <w:rsid w:val="00B328A9"/>
    <w:rsid w:val="00BC330B"/>
    <w:rsid w:val="00C12DE7"/>
    <w:rsid w:val="00C91280"/>
    <w:rsid w:val="00CB13C7"/>
    <w:rsid w:val="00CB1CF5"/>
    <w:rsid w:val="00CC0EEE"/>
    <w:rsid w:val="00CC4073"/>
    <w:rsid w:val="00CC439C"/>
    <w:rsid w:val="00CD021B"/>
    <w:rsid w:val="00D14F8A"/>
    <w:rsid w:val="00D27CC4"/>
    <w:rsid w:val="00D31E5F"/>
    <w:rsid w:val="00D67AF8"/>
    <w:rsid w:val="00D97956"/>
    <w:rsid w:val="00DC0E3F"/>
    <w:rsid w:val="00DC438E"/>
    <w:rsid w:val="00DF1FAA"/>
    <w:rsid w:val="00E07C24"/>
    <w:rsid w:val="00E07FFC"/>
    <w:rsid w:val="00E46CF5"/>
    <w:rsid w:val="00E64784"/>
    <w:rsid w:val="00E71359"/>
    <w:rsid w:val="00E8332A"/>
    <w:rsid w:val="00EA1688"/>
    <w:rsid w:val="00EB6187"/>
    <w:rsid w:val="00EE23FD"/>
    <w:rsid w:val="00F04B70"/>
    <w:rsid w:val="00F52C01"/>
    <w:rsid w:val="00F57BF3"/>
    <w:rsid w:val="00F60048"/>
    <w:rsid w:val="00F71176"/>
    <w:rsid w:val="00F72D19"/>
    <w:rsid w:val="00FF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0EEE"/>
  </w:style>
  <w:style w:type="paragraph" w:styleId="Nagwek2">
    <w:name w:val="heading 2"/>
    <w:basedOn w:val="Normalny"/>
    <w:link w:val="Nagwek2Znak"/>
    <w:uiPriority w:val="9"/>
    <w:qFormat/>
    <w:rsid w:val="00B328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11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1E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1E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1E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1E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1E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1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EFE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B328A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B328A9"/>
    <w:rPr>
      <w:b/>
      <w:bCs/>
    </w:rPr>
  </w:style>
  <w:style w:type="paragraph" w:styleId="Akapitzlist">
    <w:name w:val="List Paragraph"/>
    <w:basedOn w:val="Normalny"/>
    <w:uiPriority w:val="34"/>
    <w:qFormat/>
    <w:rsid w:val="00B328A9"/>
    <w:pPr>
      <w:ind w:left="720"/>
      <w:contextualSpacing/>
    </w:pPr>
  </w:style>
  <w:style w:type="paragraph" w:styleId="NormalnyWeb">
    <w:name w:val="Normal (Web)"/>
    <w:basedOn w:val="Normalny"/>
    <w:semiHidden/>
    <w:rsid w:val="00DC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DC438E"/>
    <w:pPr>
      <w:spacing w:after="0" w:line="240" w:lineRule="auto"/>
      <w:ind w:left="568" w:hanging="284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DC438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A7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72BF"/>
  </w:style>
  <w:style w:type="paragraph" w:styleId="Stopka">
    <w:name w:val="footer"/>
    <w:basedOn w:val="Normalny"/>
    <w:link w:val="StopkaZnak"/>
    <w:uiPriority w:val="99"/>
    <w:unhideWhenUsed/>
    <w:rsid w:val="00AA7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72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328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11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1E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1E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1E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1E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1E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1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EFE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B328A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B328A9"/>
    <w:rPr>
      <w:b/>
      <w:bCs/>
    </w:rPr>
  </w:style>
  <w:style w:type="paragraph" w:styleId="Akapitzlist">
    <w:name w:val="List Paragraph"/>
    <w:basedOn w:val="Normalny"/>
    <w:uiPriority w:val="34"/>
    <w:qFormat/>
    <w:rsid w:val="00B328A9"/>
    <w:pPr>
      <w:ind w:left="720"/>
      <w:contextualSpacing/>
    </w:pPr>
  </w:style>
  <w:style w:type="paragraph" w:styleId="NormalnyWeb">
    <w:name w:val="Normal (Web)"/>
    <w:basedOn w:val="Normalny"/>
    <w:semiHidden/>
    <w:rsid w:val="00DC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DC438E"/>
    <w:pPr>
      <w:spacing w:after="0" w:line="240" w:lineRule="auto"/>
      <w:ind w:left="568" w:hanging="284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DC438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A7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72BF"/>
  </w:style>
  <w:style w:type="paragraph" w:styleId="Stopka">
    <w:name w:val="footer"/>
    <w:basedOn w:val="Normalny"/>
    <w:link w:val="StopkaZnak"/>
    <w:uiPriority w:val="99"/>
    <w:unhideWhenUsed/>
    <w:rsid w:val="00AA7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7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6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EE364-2E4A-4027-AA95-E3F1A4132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563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15</cp:revision>
  <cp:lastPrinted>2015-12-07T10:15:00Z</cp:lastPrinted>
  <dcterms:created xsi:type="dcterms:W3CDTF">2015-10-29T08:06:00Z</dcterms:created>
  <dcterms:modified xsi:type="dcterms:W3CDTF">2015-12-10T12:33:00Z</dcterms:modified>
</cp:coreProperties>
</file>